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620" w:lineRule="exact"/>
        <w:textAlignment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</w:p>
    <w:p>
      <w:pPr>
        <w:spacing w:line="620" w:lineRule="exact"/>
        <w:textAlignment w:val="center"/>
        <w:rPr>
          <w:rFonts w:ascii="Times New Roman" w:eastAsia="黑体" w:hAnsi="Times New Roman" w:hint="eastAsia"/>
          <w:sz w:val="36"/>
          <w:szCs w:val="36"/>
        </w:rPr>
      </w:pPr>
    </w:p>
    <w:p>
      <w:pPr>
        <w:spacing w:line="620" w:lineRule="exact"/>
        <w:jc w:val="center"/>
        <w:textAlignment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202</w:t>
      </w:r>
      <w:r>
        <w:rPr>
          <w:rFonts w:ascii="Times New Roman" w:eastAsia="方正小标宋简体" w:hAnsi="Times New Roman"/>
          <w:sz w:val="44"/>
          <w:szCs w:val="44"/>
        </w:rPr>
        <w:t>3</w:t>
      </w:r>
      <w:r>
        <w:rPr>
          <w:rFonts w:ascii="Times New Roman" w:eastAsia="方正小标宋简体" w:hAnsi="Times New Roman" w:hint="eastAsia"/>
          <w:sz w:val="44"/>
          <w:szCs w:val="44"/>
        </w:rPr>
        <w:t>年度出版智库高质量建设计划</w:t>
      </w:r>
    </w:p>
    <w:p>
      <w:pPr>
        <w:spacing w:line="620" w:lineRule="exact"/>
        <w:jc w:val="center"/>
        <w:textAlignment w:val="center"/>
        <w:rPr>
          <w:rFonts w:ascii="Times New Roman" w:eastAsia="方正小标宋简体" w:hAnsi="Times New Roman"/>
          <w:sz w:val="48"/>
          <w:szCs w:val="48"/>
        </w:rPr>
      </w:pPr>
      <w:r>
        <w:rPr>
          <w:rFonts w:ascii="Times New Roman" w:eastAsia="方正小标宋简体" w:hAnsi="Times New Roman"/>
          <w:sz w:val="44"/>
          <w:szCs w:val="44"/>
        </w:rPr>
        <w:t>入选机构</w:t>
      </w:r>
      <w:r>
        <w:rPr>
          <w:rFonts w:ascii="Times New Roman" w:eastAsia="方正小标宋简体" w:hAnsi="Times New Roman" w:hint="eastAsia"/>
          <w:sz w:val="44"/>
          <w:szCs w:val="44"/>
        </w:rPr>
        <w:t>名单</w:t>
      </w:r>
    </w:p>
    <w:p>
      <w:pPr>
        <w:spacing w:line="620" w:lineRule="exact"/>
        <w:textAlignment w:val="center"/>
        <w:rPr>
          <w:rFonts w:ascii="Times New Roman" w:eastAsia="黑体" w:hAnsi="Times New Roman" w:hint="eastAsia"/>
          <w:sz w:val="44"/>
          <w:szCs w:val="44"/>
        </w:rPr>
      </w:pPr>
    </w:p>
    <w:tbl>
      <w:tblPr>
        <w:jc w:val="center"/>
        <w:tblW w:w="8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4225"/>
        <w:gridCol w:w="3388"/>
      </w:tblGrid>
      <w:tr>
        <w:trPr>
          <w:trHeight w:val="614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Times New Roman" w:eastAsia="黑体" w:cs="Lucida Sans" w:hAnsi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黑体" w:cs="Lucida Sans" w:hAnsi="Times New Roman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Times New Roman" w:eastAsia="黑体" w:cs="Lucida Sans" w:hAnsi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黑体" w:cs="Lucida Sans" w:hAnsi="Times New Roman" w:hint="eastAsia"/>
                <w:color w:val="000000"/>
                <w:sz w:val="28"/>
                <w:szCs w:val="28"/>
              </w:rPr>
              <w:t>机构名称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Times New Roman" w:eastAsia="黑体" w:cs="Lucida Sans" w:hAnsi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黑体" w:cs="Lucida Sans" w:hAnsi="Times New Roman" w:hint="eastAsia"/>
                <w:color w:val="000000"/>
                <w:sz w:val="28"/>
                <w:szCs w:val="28"/>
              </w:rPr>
              <w:t>所属单位</w:t>
            </w:r>
          </w:p>
        </w:tc>
      </w:tr>
      <w:tr>
        <w:trPr>
          <w:trHeight w:val="614"/>
        </w:trPr>
        <w:tc>
          <w:tcPr>
            <w:tcW w:w="8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Times New Roman" w:eastAsia="楷体_GB2312" w:cs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_GB2312" w:cs="Times New Roman" w:hAnsi="Times New Roman"/>
                <w:color w:val="000000"/>
                <w:sz w:val="28"/>
                <w:szCs w:val="28"/>
              </w:rPr>
              <w:t>2023年新入选的出版智库</w:t>
            </w:r>
          </w:p>
        </w:tc>
      </w:tr>
      <w:tr>
        <w:trPr>
          <w:trHeight w:val="104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left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  <w:t>北京大学出版研究院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left"/>
              <w:textAlignment w:val="center"/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  <w:t>北京大学</w:t>
            </w:r>
          </w:p>
        </w:tc>
      </w:tr>
      <w:tr>
        <w:trPr>
          <w:trHeight w:val="104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left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  <w:t>中国传媒大学出版学院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left"/>
              <w:textAlignment w:val="center"/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  <w:t>中国传媒大学</w:t>
            </w:r>
          </w:p>
        </w:tc>
      </w:tr>
      <w:tr>
        <w:trPr>
          <w:trHeight w:val="104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left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  <w:t>南开大学出版研究院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left"/>
              <w:textAlignment w:val="center"/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  <w:t>南开大学</w:t>
            </w:r>
          </w:p>
        </w:tc>
      </w:tr>
      <w:tr>
        <w:trPr>
          <w:trHeight w:val="104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left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  <w:t>上海交通大学出版传媒研究院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left"/>
              <w:textAlignment w:val="center"/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  <w:t>上海交通大学</w:t>
            </w:r>
          </w:p>
        </w:tc>
      </w:tr>
      <w:tr>
        <w:trPr>
          <w:trHeight w:val="104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left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  <w:t>中国科学院文献中心科技出版研究中心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left"/>
              <w:textAlignment w:val="center"/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  <w:t>中国科学院</w:t>
            </w:r>
          </w:p>
        </w:tc>
      </w:tr>
      <w:tr>
        <w:trPr>
          <w:trHeight w:val="104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left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  <w:t>当代中国与世界研究院国际出版研究中心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left"/>
              <w:textAlignment w:val="center"/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  <w:t>中国外文出版发行事业局</w:t>
            </w:r>
          </w:p>
        </w:tc>
      </w:tr>
      <w:tr>
        <w:trPr>
          <w:trHeight w:val="104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left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  <w:t>中信出版发展研究中心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left"/>
              <w:textAlignment w:val="center"/>
              <w:rPr>
                <w:rFonts w:ascii="Times New Roman" w:eastAsia="仿宋_GB2312" w:cs="Lucida Sans" w:hAnsi="Times New Roman"/>
                <w:color w:val="000000"/>
                <w:spacing w:val="-8"/>
                <w:sz w:val="28"/>
                <w:szCs w:val="28"/>
              </w:rPr>
            </w:pPr>
            <w:r>
              <w:rPr>
                <w:rFonts w:ascii="Times New Roman" w:eastAsia="仿宋_GB2312" w:cs="Lucida Sans" w:hAnsi="Times New Roman"/>
                <w:color w:val="000000"/>
                <w:spacing w:val="-8"/>
                <w:sz w:val="28"/>
                <w:szCs w:val="28"/>
              </w:rPr>
              <w:t>中信出版集团股份有限公司</w:t>
            </w:r>
          </w:p>
        </w:tc>
      </w:tr>
      <w:tr>
        <w:trPr>
          <w:trHeight w:val="104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left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  <w:t>中原出版传媒产业研究院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left"/>
              <w:textAlignment w:val="center"/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Lucida Sans" w:hAnsi="Times New Roman" w:hint="eastAsia"/>
                <w:color w:val="000000"/>
                <w:sz w:val="28"/>
                <w:szCs w:val="28"/>
              </w:rPr>
              <w:t>中原出版传媒投资控股集团有限公司</w:t>
            </w:r>
          </w:p>
        </w:tc>
      </w:tr>
      <w:tr>
        <w:trPr>
          <w:trHeight w:val="104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left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  <w:t>新华文轩出版研究院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left"/>
              <w:textAlignment w:val="center"/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  <w:t>新华文轩出版传媒股份有限公司</w:t>
            </w:r>
          </w:p>
        </w:tc>
      </w:tr>
      <w:tr>
        <w:trPr>
          <w:trHeight w:val="104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left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  <w:t>人教研究院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left"/>
              <w:textAlignment w:val="center"/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  <w:t>人民教育出版社有限公司</w:t>
            </w:r>
          </w:p>
        </w:tc>
      </w:tr>
      <w:tr>
        <w:trPr>
          <w:trHeight w:val="104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left"/>
              <w:textAlignment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eastAsia="仿宋_GB2312" w:cs="Lucida Sans" w:hAnsi="Times New Roman"/>
                <w:color w:val="000000"/>
                <w:spacing w:val="-8"/>
                <w:sz w:val="28"/>
                <w:szCs w:val="28"/>
              </w:rPr>
              <w:t>高等教育出版社教育出版研究中心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left"/>
              <w:textAlignment w:val="center"/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  <w:t>高等教育出版社有限公司</w:t>
            </w:r>
          </w:p>
        </w:tc>
      </w:tr>
      <w:tr>
        <w:trPr>
          <w:trHeight w:val="104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left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  <w:t>腾讯研究院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left"/>
              <w:textAlignment w:val="center"/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Lucida Sans" w:hAnsi="Times New Roman" w:hint="eastAsia"/>
                <w:color w:val="000000"/>
                <w:sz w:val="28"/>
                <w:szCs w:val="28"/>
                <w:lang w:val="en-US" w:eastAsia="zh-CN"/>
              </w:rPr>
              <w:t>深圳市腾讯计算机系统有限公司</w:t>
            </w:r>
          </w:p>
        </w:tc>
      </w:tr>
    </w:tbl>
    <w:p>
      <w:pPr>
        <w:spacing w:line="620" w:lineRule="exact"/>
        <w:textAlignment w:val="center"/>
        <w:rPr>
          <w:rFonts w:ascii="Times New Roman" w:hAnsi="Times New Roman"/>
          <w:sz w:val="24"/>
        </w:rPr>
      </w:pPr>
    </w:p>
    <w:p>
      <w:pPr>
        <w:spacing w:line="620" w:lineRule="exact"/>
        <w:textAlignment w:val="center"/>
        <w:rPr>
          <w:rFonts w:ascii="Times New Roman" w:hAnsi="Times New Roman"/>
          <w:sz w:val="24"/>
        </w:rPr>
      </w:pPr>
    </w:p>
    <w:p>
      <w:pPr>
        <w:spacing w:line="620" w:lineRule="exact"/>
        <w:textAlignment w:val="center"/>
        <w:rPr>
          <w:rFonts w:ascii="Times New Roman" w:hAnsi="Times New Roman"/>
          <w:sz w:val="24"/>
        </w:rPr>
      </w:pPr>
    </w:p>
    <w:tbl>
      <w:tblPr>
        <w:jc w:val="center"/>
        <w:tblW w:w="83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4625"/>
        <w:gridCol w:w="3116"/>
      </w:tblGrid>
      <w:tr>
        <w:trPr>
          <w:trHeight w:val="614"/>
        </w:trPr>
        <w:tc>
          <w:tcPr>
            <w:tcW w:w="8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楷体_GB2312" w:eastAsia="楷体_GB2312" w:cs="Lucida Sans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已入选并继续培育的出版智库</w:t>
            </w:r>
          </w:p>
        </w:tc>
      </w:tr>
      <w:tr>
        <w:trPr>
          <w:trHeight w:val="10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left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  <w:t>中国人民大学出版研究中心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left"/>
              <w:textAlignment w:val="center"/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  <w:t>中国人民大学</w:t>
            </w:r>
          </w:p>
        </w:tc>
      </w:tr>
      <w:tr>
        <w:trPr>
          <w:trHeight w:val="103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left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  <w:t>华东师范大学上海出版研究院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left"/>
              <w:textAlignment w:val="center"/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  <w:t>华东师范大学</w:t>
            </w:r>
          </w:p>
        </w:tc>
      </w:tr>
      <w:tr>
        <w:trPr>
          <w:trHeight w:val="103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left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  <w:t>南京大学出版研究院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left"/>
              <w:textAlignment w:val="center"/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  <w:t>南京大学</w:t>
            </w:r>
          </w:p>
        </w:tc>
      </w:tr>
      <w:tr>
        <w:trPr>
          <w:trHeight w:val="103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left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  <w:t>浙江大学数字出版研究中心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left"/>
              <w:textAlignment w:val="center"/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  <w:t>浙江大学</w:t>
            </w:r>
          </w:p>
        </w:tc>
      </w:tr>
      <w:tr>
        <w:trPr>
          <w:trHeight w:val="103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left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  <w:t>武汉大学信息管理学院出版科学系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left"/>
              <w:textAlignment w:val="center"/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  <w:t>武汉大学</w:t>
            </w:r>
          </w:p>
        </w:tc>
      </w:tr>
      <w:tr>
        <w:trPr>
          <w:trHeight w:val="103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left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  <w:t>四川大学出版学院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left"/>
              <w:textAlignment w:val="center"/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  <w:t>四川大学</w:t>
            </w:r>
          </w:p>
        </w:tc>
      </w:tr>
      <w:tr>
        <w:trPr>
          <w:trHeight w:val="103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left"/>
              <w:textAlignment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仿宋_GB2312" w:cs="Lucida Sans" w:hAnsi="Times New Roman"/>
                <w:color w:val="000000"/>
                <w:spacing w:val="-4"/>
                <w:sz w:val="28"/>
                <w:szCs w:val="28"/>
              </w:rPr>
              <w:t>安徽大学新闻传播学院编辑出版学系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left"/>
              <w:textAlignment w:val="center"/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  <w:t>安徽大学</w:t>
            </w:r>
          </w:p>
        </w:tc>
      </w:tr>
      <w:tr>
        <w:trPr>
          <w:trHeight w:val="103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left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  <w:t>北京印刷学院出版学院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left"/>
              <w:textAlignment w:val="center"/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  <w:t>北京印刷学院</w:t>
            </w:r>
          </w:p>
        </w:tc>
      </w:tr>
      <w:tr>
        <w:trPr>
          <w:trHeight w:val="103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left"/>
              <w:textAlignment w:val="center"/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  <w:t>杭州电子科技大学融媒体与主题出版研究院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left"/>
              <w:textAlignment w:val="center"/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  <w:t>杭州电子科技大学</w:t>
            </w:r>
          </w:p>
        </w:tc>
      </w:tr>
      <w:tr>
        <w:trPr>
          <w:trHeight w:val="103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left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  <w:t>中国新闻出版研究院国民阅读研究与促进中心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left"/>
              <w:textAlignment w:val="center"/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  <w:t>中国新闻出版研究院</w:t>
            </w:r>
          </w:p>
        </w:tc>
      </w:tr>
      <w:tr>
        <w:trPr>
          <w:trHeight w:val="10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left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  <w:t>华闻传媒产业创新研究院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left"/>
              <w:textAlignment w:val="center"/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  <w:t>国广环球传媒控股有限公司</w:t>
            </w:r>
          </w:p>
        </w:tc>
      </w:tr>
      <w:tr>
        <w:trPr>
          <w:trHeight w:val="120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left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  <w:t>中南出版传媒集团股份有限公司产业研究院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left"/>
              <w:textAlignment w:val="center"/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  <w:t>中南出版传媒集团股份有限公司</w:t>
            </w:r>
          </w:p>
        </w:tc>
      </w:tr>
      <w:tr>
        <w:trPr>
          <w:trHeight w:val="103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left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  <w:t>江苏凤凰出版融合发展智库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left"/>
              <w:textAlignment w:val="center"/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  <w:t>江苏凤凰出版传媒集团有限公司</w:t>
            </w:r>
          </w:p>
        </w:tc>
      </w:tr>
      <w:tr>
        <w:trPr>
          <w:trHeight w:val="10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left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  <w:t>童趣出版研究院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left"/>
              <w:textAlignment w:val="center"/>
              <w:rPr>
                <w:rFonts w:ascii="Times New Roman" w:eastAsia="仿宋_GB2312" w:cs="Lucida Sans" w:hAnsi="Times New Roman"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 w:eastAsia="仿宋_GB2312" w:cs="Lucida Sans" w:hAnsi="Times New Roman"/>
                <w:color w:val="000000"/>
                <w:spacing w:val="-10"/>
                <w:sz w:val="28"/>
                <w:szCs w:val="28"/>
              </w:rPr>
              <w:t>人民邮电出版社有限公司</w:t>
            </w:r>
          </w:p>
        </w:tc>
      </w:tr>
      <w:tr>
        <w:trPr>
          <w:trHeight w:val="614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Lucida Sans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left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  <w:t>未来出版研究院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left"/>
              <w:textAlignment w:val="center"/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  <w:t>北京开卷</w:t>
            </w:r>
            <w:bookmarkStart w:id="0" w:name="_GoBack"/>
            <w:bookmarkEnd w:id="0"/>
            <w:r>
              <w:rPr>
                <w:rFonts w:ascii="Times New Roman" w:eastAsia="仿宋_GB2312" w:cs="Lucida Sans" w:hAnsi="Times New Roman"/>
                <w:color w:val="000000"/>
                <w:sz w:val="28"/>
                <w:szCs w:val="28"/>
              </w:rPr>
              <w:t>信息技术有限公司</w:t>
            </w:r>
          </w:p>
        </w:tc>
      </w:tr>
    </w:tbl>
    <w:p>
      <w:pPr>
        <w:spacing w:line="620" w:lineRule="exact"/>
        <w:textAlignment w:val="center"/>
        <w:rPr>
          <w:rFonts w:ascii="Times New Roman" w:hAnsi="Times New Roman"/>
          <w:sz w:val="24"/>
        </w:rPr>
      </w:pPr>
    </w:p>
    <w:p>
      <w:pPr>
        <w:spacing w:line="620" w:lineRule="exact"/>
        <w:textAlignment w:val="center"/>
        <w:rPr>
          <w:rFonts w:ascii="Times New Roman" w:hAnsi="Times New Roman"/>
          <w:sz w:val="24"/>
        </w:rPr>
      </w:pPr>
    </w:p>
    <w:sectPr>
      <w:footerReference w:type="default" r:id="rId2"/>
      <w:footerReference w:type="even" r:id="rId3"/>
      <w:footerReference w:type="first" r:id="rId4"/>
      <w:pgSz w:w="11906" w:h="16838"/>
      <w:pgMar w:top="1440" w:right="1800" w:bottom="1440" w:left="1800" w:header="851" w:footer="992" w:gutter="0"/>
      <w:pgNumType w:fmt="numberInDash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楷体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DejaVu Sans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  <w:rPr>
        <w:rFonts w:ascii="Times New Roman" w:hAnsi="Times New Roman"/>
        <w:sz w:val="24"/>
        <w:szCs w:val="24"/>
      </w:rPr>
    </w:pPr>
  </w:p>
  <w:p>
    <w:pPr>
      <w:pStyle w:val="16"/>
      <w:tabs>
        <w:tab w:val="center" w:pos="4153"/>
        <w:tab w:val="right" w:pos="8307"/>
      </w:tabs>
      <w:rPr>
        <w:sz w:val="24"/>
        <w:szCs w:val="24"/>
      </w:rPr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17"/>
      </w:rPr>
      <w:fldChar w:fldCharType="begin"/>
    </w:r>
    <w:r>
      <w:rPr>
        <w:rStyle w:val="17"/>
      </w:rPr>
      <w:instrText>Page</w:instrText>
    </w:r>
    <w:r>
      <w:rPr>
        <w:rStyle w:val="17"/>
      </w:rPr>
      <w:fldChar w:fldCharType="separate"/>
    </w:r>
    <w:r>
      <w:rPr>
        <w:rStyle w:val="17"/>
      </w:rPr>
      <w:t>— 1 —</w:t>
    </w:r>
    <w:r>
      <w:rPr>
        <w:rStyle w:val="17"/>
      </w:rPr>
      <w:fldChar w:fldCharType="end"/>
    </w:r>
  </w:p>
  <w:p>
    <w:pPr>
      <w:pStyle w:val="16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17"/>
      </w:rPr>
      <w:fldChar w:fldCharType="begin"/>
    </w:r>
    <w:r>
      <w:rPr>
        <w:rStyle w:val="17"/>
      </w:rPr>
      <w:instrText>Page</w:instrText>
    </w:r>
    <w:r>
      <w:rPr>
        <w:rStyle w:val="17"/>
      </w:rPr>
      <w:fldChar w:fldCharType="separate"/>
    </w:r>
    <w:r>
      <w:rPr>
        <w:rStyle w:val="17"/>
      </w:rPr>
      <w:t>1</w:t>
    </w:r>
    <w:r>
      <w:rPr>
        <w:rStyle w:val="17"/>
      </w:rPr>
      <w:fldChar w:fldCharType="end"/>
    </w:r>
  </w:p>
  <w:p>
    <w:pPr>
      <w:pStyle w:val="16"/>
      <w:tabs>
        <w:tab w:val="center" w:pos="4153"/>
        <w:tab w:val="right" w:pos="8307"/>
      </w:tabs>
    </w:pPr>
  </w:p>
</w:ftr>
</file>

<file path=word/footer3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17"/>
      </w:rPr>
      <w:fldChar w:fldCharType="begin"/>
    </w:r>
    <w:r>
      <w:rPr>
        <w:rStyle w:val="17"/>
      </w:rPr>
      <w:instrText>Page</w:instrText>
    </w:r>
    <w:r>
      <w:rPr>
        <w:rStyle w:val="17"/>
      </w:rPr>
      <w:fldChar w:fldCharType="separate"/>
    </w:r>
    <w:r>
      <w:rPr>
        <w:rStyle w:val="17"/>
      </w:rPr>
      <w:t>— 1 —</w:t>
    </w:r>
    <w:r>
      <w:rPr>
        <w:rStyle w:val="17"/>
      </w:rPr>
      <w:fldChar w:fldCharType="end"/>
    </w:r>
  </w:p>
  <w:p>
    <w:pPr>
      <w:pStyle w:val="16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17"/>
      </w:rPr>
      <w:fldChar w:fldCharType="begin"/>
    </w:r>
    <w:r>
      <w:rPr>
        <w:rStyle w:val="17"/>
      </w:rPr>
      <w:instrText>Page</w:instrText>
    </w:r>
    <w:r>
      <w:rPr>
        <w:rStyle w:val="17"/>
      </w:rPr>
      <w:fldChar w:fldCharType="separate"/>
    </w:r>
    <w:r>
      <w:rPr>
        <w:rStyle w:val="17"/>
      </w:rPr>
      <w:t>1</w:t>
    </w:r>
    <w:r>
      <w:rPr>
        <w:rStyle w:val="17"/>
      </w:rPr>
      <w:fldChar w:fldCharType="end"/>
    </w:r>
  </w:p>
  <w:p>
    <w:pPr>
      <w:pStyle w:val="16"/>
      <w:tabs>
        <w:tab w:val="center" w:pos="4153"/>
        <w:tab w:val="right" w:pos="8307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character" w:styleId="17">
    <w:name w:val="page number"/>
    <w:basedOn w:val="1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/>
    <sectPr pgNumType="\* ArabicDash2"/>
  </customProps>
</customData>
</file>

<file path=customXml/itemProps1.xml><?xml version="1.0" encoding="utf-8"?>
<ds:datastoreItem xmlns:ds="http://schemas.openxmlformats.org/officeDocument/2006/customXml" ds:itemID="{1814AB1A-09F5-48AD-92C3-8BF5E3EB160B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1566</TotalTime>
  <Application>Yozo_Office27021597764231179</Application>
  <Pages>2</Pages>
  <Words>635</Words>
  <Characters>650</Characters>
  <Lines>107</Lines>
  <Paragraphs>89</Paragraphs>
  <CharactersWithSpaces>650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fyl</cp:lastModifiedBy>
  <cp:revision>1</cp:revision>
  <cp:lastPrinted>2023-07-19T00:58:02Z</cp:lastPrinted>
  <dcterms:created xsi:type="dcterms:W3CDTF">2021-05-08T07:28:00Z</dcterms:created>
  <dcterms:modified xsi:type="dcterms:W3CDTF">2023-07-19T01:08:20Z</dcterms:modified>
</cp:coreProperties>
</file>